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27" w:rsidRPr="00617727" w:rsidRDefault="00617727" w:rsidP="0061772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17727">
        <w:rPr>
          <w:rFonts w:ascii="Arial" w:hAnsi="Arial" w:cs="Arial"/>
          <w:b/>
          <w:sz w:val="24"/>
          <w:szCs w:val="24"/>
        </w:rPr>
        <w:t>PROPUESTA CURRICULAR</w:t>
      </w:r>
    </w:p>
    <w:p w:rsidR="00FF6A76" w:rsidRDefault="00FF6A76" w:rsidP="0061772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17727">
        <w:rPr>
          <w:rFonts w:ascii="Arial" w:hAnsi="Arial" w:cs="Arial"/>
          <w:b/>
          <w:sz w:val="24"/>
          <w:szCs w:val="24"/>
        </w:rPr>
        <w:t>CAMPO DISCIPLINAR C</w:t>
      </w:r>
      <w:r w:rsidR="00617727">
        <w:rPr>
          <w:rFonts w:ascii="Arial" w:hAnsi="Arial" w:cs="Arial"/>
          <w:b/>
          <w:sz w:val="24"/>
          <w:szCs w:val="24"/>
        </w:rPr>
        <w:t>OMUNICACIÓN</w:t>
      </w:r>
    </w:p>
    <w:p w:rsidR="00617727" w:rsidRPr="00617727" w:rsidRDefault="00617727" w:rsidP="00617727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17727" w:rsidRDefault="00617727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  <w:r>
        <w:rPr>
          <w:rFonts w:ascii="BrandonGrotesque-Light" w:hAnsi="BrandonGrotesque-Light" w:cs="BrandonGrotesque-Light"/>
          <w:sz w:val="28"/>
          <w:szCs w:val="28"/>
        </w:rPr>
        <w:t xml:space="preserve">Atendiendo a las necesidades establecidas, se busca el desarrollo de competencias para que los alumnos puedan enfrentarse a los </w:t>
      </w:r>
      <w:r w:rsidR="00134D97">
        <w:rPr>
          <w:rFonts w:ascii="BrandonGrotesque-Light" w:hAnsi="BrandonGrotesque-Light" w:cs="BrandonGrotesque-Light"/>
          <w:sz w:val="28"/>
          <w:szCs w:val="28"/>
        </w:rPr>
        <w:t xml:space="preserve">desafíos que se les presentan en los diversos contextos en los que se desenvuelven. </w:t>
      </w:r>
    </w:p>
    <w:p w:rsidR="00617727" w:rsidRDefault="00617727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</w:p>
    <w:p w:rsidR="00134D97" w:rsidRDefault="00617727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  <w:r>
        <w:rPr>
          <w:rFonts w:ascii="BrandonGrotesque-Light" w:hAnsi="BrandonGrotesque-Light" w:cs="BrandonGrotesque-Light"/>
          <w:sz w:val="28"/>
          <w:szCs w:val="28"/>
        </w:rPr>
        <w:t>En  el campo disciplinar de C</w:t>
      </w:r>
      <w:r w:rsidR="00134D97">
        <w:rPr>
          <w:rFonts w:ascii="BrandonGrotesque-Light" w:hAnsi="BrandonGrotesque-Light" w:cs="BrandonGrotesque-Light"/>
          <w:sz w:val="28"/>
          <w:szCs w:val="28"/>
        </w:rPr>
        <w:t xml:space="preserve">omunicación; </w:t>
      </w:r>
      <w:r>
        <w:rPr>
          <w:rFonts w:ascii="BrandonGrotesque-Light" w:hAnsi="BrandonGrotesque-Light" w:cs="BrandonGrotesque-Light"/>
          <w:sz w:val="28"/>
          <w:szCs w:val="28"/>
        </w:rPr>
        <w:t xml:space="preserve">de </w:t>
      </w:r>
      <w:r w:rsidR="00134D97">
        <w:rPr>
          <w:rFonts w:ascii="BrandonGrotesque-Light" w:hAnsi="BrandonGrotesque-Light" w:cs="BrandonGrotesque-Light"/>
          <w:sz w:val="28"/>
          <w:szCs w:val="28"/>
        </w:rPr>
        <w:t>la Propuesta C</w:t>
      </w:r>
      <w:r>
        <w:rPr>
          <w:rFonts w:ascii="BrandonGrotesque-Light" w:hAnsi="BrandonGrotesque-Light" w:cs="BrandonGrotesque-Light"/>
          <w:sz w:val="28"/>
          <w:szCs w:val="28"/>
        </w:rPr>
        <w:t>urricular 2016</w:t>
      </w:r>
      <w:r w:rsidR="00134D97">
        <w:rPr>
          <w:rFonts w:ascii="BrandonGrotesque-Light" w:hAnsi="BrandonGrotesque-Light" w:cs="BrandonGrotesque-Light"/>
          <w:sz w:val="28"/>
          <w:szCs w:val="28"/>
        </w:rPr>
        <w:t>,</w:t>
      </w:r>
      <w:r>
        <w:rPr>
          <w:rFonts w:ascii="BrandonGrotesque-Light" w:hAnsi="BrandonGrotesque-Light" w:cs="BrandonGrotesque-Light"/>
          <w:sz w:val="28"/>
          <w:szCs w:val="28"/>
        </w:rPr>
        <w:t xml:space="preserve"> </w:t>
      </w:r>
      <w:r w:rsidR="00134D97">
        <w:rPr>
          <w:rFonts w:ascii="BrandonGrotesque-Light" w:hAnsi="BrandonGrotesque-Light" w:cs="BrandonGrotesque-Light"/>
          <w:sz w:val="28"/>
          <w:szCs w:val="28"/>
        </w:rPr>
        <w:t>se establecen criterios, que buscan tomar las acciones necesarias, para que los alumnos puedan ir más allá de lo que se enseña en el aula; es decir, que puedan aplicar el lenguaje, en todas sus dimensiones.</w:t>
      </w:r>
      <w:r w:rsidR="007119E7">
        <w:rPr>
          <w:rFonts w:ascii="BrandonGrotesque-Light" w:hAnsi="BrandonGrotesque-Light" w:cs="BrandonGrotesque-Light"/>
          <w:sz w:val="28"/>
          <w:szCs w:val="28"/>
        </w:rPr>
        <w:t xml:space="preserve"> </w:t>
      </w:r>
      <w:r w:rsidR="00134D97">
        <w:rPr>
          <w:rFonts w:ascii="BrandonGrotesque-Light" w:hAnsi="BrandonGrotesque-Light" w:cs="BrandonGrotesque-Light"/>
          <w:sz w:val="28"/>
          <w:szCs w:val="28"/>
        </w:rPr>
        <w:t>Para ello, es necesario tomar diversas acciones. Si bien, algunas están al alcance de los docentes y alumnos, no  siempre es así.</w:t>
      </w:r>
    </w:p>
    <w:p w:rsidR="00134D97" w:rsidRDefault="00134D97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  <w:r>
        <w:rPr>
          <w:rFonts w:ascii="BrandonGrotesque-Light" w:hAnsi="BrandonGrotesque-Light" w:cs="BrandonGrotesque-Light"/>
          <w:sz w:val="28"/>
          <w:szCs w:val="28"/>
        </w:rPr>
        <w:t>Una de las propuestas, va encaminada a buscar la instalación y equipamiento de un espacio destinado a Biblioteca, para que los libros y demás recursos, puedan estar al alcance de cualquier alumno.</w:t>
      </w:r>
    </w:p>
    <w:p w:rsidR="00E85E30" w:rsidRDefault="00E85E30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  <w:r>
        <w:rPr>
          <w:rFonts w:ascii="BrandonGrotesque-Light" w:hAnsi="BrandonGrotesque-Light" w:cs="BrandonGrotesque-Light"/>
          <w:sz w:val="28"/>
          <w:szCs w:val="28"/>
        </w:rPr>
        <w:t>Asimismo, ante la necesidad de abordar temas actuales y de interés del alumno, es necesaria la renovación de los programas de trabajo.</w:t>
      </w:r>
    </w:p>
    <w:p w:rsidR="0046029E" w:rsidRDefault="0046029E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  <w:r>
        <w:rPr>
          <w:rFonts w:ascii="BrandonGrotesque-Light" w:hAnsi="BrandonGrotesque-Light" w:cs="BrandonGrotesque-Light"/>
          <w:sz w:val="28"/>
          <w:szCs w:val="28"/>
        </w:rPr>
        <w:t xml:space="preserve">La propuesta en cuanto a la asignatura de inglés, es la instalación de un laboratorio de inglés, en dónde se puedan desarrollar las cuatro habilidades de inglés: </w:t>
      </w:r>
      <w:proofErr w:type="spellStart"/>
      <w:r>
        <w:rPr>
          <w:rFonts w:ascii="BrandonGrotesque-Light" w:hAnsi="BrandonGrotesque-Light" w:cs="BrandonGrotesque-Light"/>
          <w:sz w:val="28"/>
          <w:szCs w:val="28"/>
        </w:rPr>
        <w:t>speaking</w:t>
      </w:r>
      <w:proofErr w:type="spellEnd"/>
      <w:r>
        <w:rPr>
          <w:rFonts w:ascii="BrandonGrotesque-Light" w:hAnsi="BrandonGrotesque-Light" w:cs="BrandonGrotesque-Light"/>
          <w:sz w:val="28"/>
          <w:szCs w:val="28"/>
        </w:rPr>
        <w:t xml:space="preserve">, </w:t>
      </w:r>
      <w:proofErr w:type="spellStart"/>
      <w:r>
        <w:rPr>
          <w:rFonts w:ascii="BrandonGrotesque-Light" w:hAnsi="BrandonGrotesque-Light" w:cs="BrandonGrotesque-Light"/>
          <w:sz w:val="28"/>
          <w:szCs w:val="28"/>
        </w:rPr>
        <w:t>reading</w:t>
      </w:r>
      <w:proofErr w:type="spellEnd"/>
      <w:r>
        <w:rPr>
          <w:rFonts w:ascii="BrandonGrotesque-Light" w:hAnsi="BrandonGrotesque-Light" w:cs="BrandonGrotesque-Light"/>
          <w:sz w:val="28"/>
          <w:szCs w:val="28"/>
        </w:rPr>
        <w:t xml:space="preserve">, </w:t>
      </w:r>
      <w:proofErr w:type="spellStart"/>
      <w:r>
        <w:rPr>
          <w:rFonts w:ascii="BrandonGrotesque-Light" w:hAnsi="BrandonGrotesque-Light" w:cs="BrandonGrotesque-Light"/>
          <w:sz w:val="28"/>
          <w:szCs w:val="28"/>
        </w:rPr>
        <w:t>listening</w:t>
      </w:r>
      <w:proofErr w:type="spellEnd"/>
      <w:r>
        <w:rPr>
          <w:rFonts w:ascii="BrandonGrotesque-Light" w:hAnsi="BrandonGrotesque-Light" w:cs="BrandonGrotesque-Light"/>
          <w:sz w:val="28"/>
          <w:szCs w:val="28"/>
        </w:rPr>
        <w:t xml:space="preserve"> and </w:t>
      </w:r>
      <w:proofErr w:type="spellStart"/>
      <w:r>
        <w:rPr>
          <w:rFonts w:ascii="BrandonGrotesque-Light" w:hAnsi="BrandonGrotesque-Light" w:cs="BrandonGrotesque-Light"/>
          <w:sz w:val="28"/>
          <w:szCs w:val="28"/>
        </w:rPr>
        <w:t>writing</w:t>
      </w:r>
      <w:proofErr w:type="spellEnd"/>
      <w:r>
        <w:rPr>
          <w:rFonts w:ascii="BrandonGrotesque-Light" w:hAnsi="BrandonGrotesque-Light" w:cs="BrandonGrotesque-Light"/>
          <w:sz w:val="28"/>
          <w:szCs w:val="28"/>
        </w:rPr>
        <w:t xml:space="preserve"> y lograr las metas establecidas en la planeación y de acuerdo al Marco Curricular.</w:t>
      </w:r>
    </w:p>
    <w:p w:rsidR="00732C94" w:rsidRDefault="00732C94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  <w:r>
        <w:rPr>
          <w:rFonts w:ascii="BrandonGrotesque-Light" w:hAnsi="BrandonGrotesque-Light" w:cs="BrandonGrotesque-Light"/>
          <w:sz w:val="28"/>
          <w:szCs w:val="28"/>
        </w:rPr>
        <w:lastRenderedPageBreak/>
        <w:t>CUERPO COLEGIADO:</w:t>
      </w:r>
    </w:p>
    <w:p w:rsidR="00732C94" w:rsidRDefault="00732C94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</w:p>
    <w:p w:rsidR="00732C94" w:rsidRPr="00C01695" w:rsidRDefault="00732C94" w:rsidP="00732C94">
      <w:pPr>
        <w:jc w:val="both"/>
        <w:rPr>
          <w:sz w:val="24"/>
          <w:szCs w:val="24"/>
        </w:rPr>
      </w:pPr>
    </w:p>
    <w:tbl>
      <w:tblPr>
        <w:tblStyle w:val="Tablaconcuadrcul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992"/>
        <w:gridCol w:w="4258"/>
      </w:tblGrid>
      <w:tr w:rsidR="00732C94" w:rsidRPr="000B3180" w:rsidTr="009B19F2">
        <w:trPr>
          <w:trHeight w:val="677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MARÍA LUISA PEÑA TREJO</w:t>
            </w:r>
          </w:p>
        </w:tc>
        <w:tc>
          <w:tcPr>
            <w:tcW w:w="992" w:type="dxa"/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JAZMÍN ESPINOZA FERNÁNDEZ</w:t>
            </w:r>
          </w:p>
        </w:tc>
      </w:tr>
      <w:tr w:rsidR="00732C94" w:rsidRPr="000B3180" w:rsidTr="009B19F2">
        <w:trPr>
          <w:trHeight w:val="677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3180">
              <w:rPr>
                <w:rFonts w:ascii="Arial" w:hAnsi="Arial" w:cs="Arial"/>
                <w:b/>
                <w:sz w:val="20"/>
                <w:szCs w:val="20"/>
              </w:rPr>
              <w:t>ADRIANA FLORES ROJAS</w:t>
            </w:r>
          </w:p>
        </w:tc>
        <w:tc>
          <w:tcPr>
            <w:tcW w:w="992" w:type="dxa"/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NELY GARCÍA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GARCÍA</w:t>
            </w:r>
            <w:proofErr w:type="spellEnd"/>
          </w:p>
        </w:tc>
      </w:tr>
      <w:tr w:rsidR="00732C94" w:rsidRPr="000B3180" w:rsidTr="009B19F2">
        <w:trPr>
          <w:trHeight w:val="725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LETICIA GUADALUPE GARCÍA ZEPEDA</w:t>
            </w:r>
          </w:p>
        </w:tc>
        <w:tc>
          <w:tcPr>
            <w:tcW w:w="992" w:type="dxa"/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GABRIELA FABIOLA DÍAZ MORENO</w:t>
            </w:r>
          </w:p>
        </w:tc>
      </w:tr>
      <w:tr w:rsidR="00732C94" w:rsidRPr="000B3180" w:rsidTr="009B19F2">
        <w:trPr>
          <w:trHeight w:val="677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ALFREDO PÉREZ DÍAZ</w:t>
            </w:r>
          </w:p>
        </w:tc>
        <w:tc>
          <w:tcPr>
            <w:tcW w:w="992" w:type="dxa"/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NANCY ROBLES ALCANTARA</w:t>
            </w:r>
          </w:p>
        </w:tc>
      </w:tr>
      <w:tr w:rsidR="00732C94" w:rsidRPr="000B3180" w:rsidTr="009B19F2">
        <w:trPr>
          <w:trHeight w:val="677"/>
        </w:trPr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3180">
              <w:rPr>
                <w:rFonts w:ascii="Arial" w:hAnsi="Arial" w:cs="Arial"/>
                <w:b/>
                <w:sz w:val="20"/>
                <w:szCs w:val="20"/>
              </w:rPr>
              <w:t>FABIAN FAUSTINO PRADO ORTEGA</w:t>
            </w:r>
          </w:p>
        </w:tc>
        <w:tc>
          <w:tcPr>
            <w:tcW w:w="992" w:type="dxa"/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</w:tcBorders>
          </w:tcPr>
          <w:p w:rsidR="00732C94" w:rsidRPr="000B3180" w:rsidRDefault="00732C94" w:rsidP="009B19F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B3180">
              <w:rPr>
                <w:rFonts w:ascii="Arial" w:hAnsi="Arial" w:cs="Arial"/>
                <w:b/>
                <w:sz w:val="20"/>
                <w:szCs w:val="20"/>
              </w:rPr>
              <w:t>MARIO ALEJANDRO ESTRADA MERCADO</w:t>
            </w:r>
          </w:p>
        </w:tc>
      </w:tr>
    </w:tbl>
    <w:p w:rsidR="00732C94" w:rsidRPr="00134D97" w:rsidRDefault="00732C94" w:rsidP="007119E7">
      <w:pPr>
        <w:autoSpaceDE w:val="0"/>
        <w:autoSpaceDN w:val="0"/>
        <w:adjustRightInd w:val="0"/>
        <w:spacing w:after="0" w:line="360" w:lineRule="auto"/>
        <w:jc w:val="both"/>
        <w:rPr>
          <w:rFonts w:ascii="BrandonGrotesque-Light" w:hAnsi="BrandonGrotesque-Light" w:cs="BrandonGrotesque-Light"/>
          <w:sz w:val="28"/>
          <w:szCs w:val="28"/>
        </w:rPr>
      </w:pPr>
      <w:bookmarkStart w:id="0" w:name="_GoBack"/>
      <w:bookmarkEnd w:id="0"/>
    </w:p>
    <w:sectPr w:rsidR="00732C94" w:rsidRPr="00134D97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EBB" w:rsidRDefault="008C3EBB" w:rsidP="00732C94">
      <w:pPr>
        <w:spacing w:after="0" w:line="240" w:lineRule="auto"/>
      </w:pPr>
      <w:r>
        <w:separator/>
      </w:r>
    </w:p>
  </w:endnote>
  <w:endnote w:type="continuationSeparator" w:id="0">
    <w:p w:rsidR="008C3EBB" w:rsidRDefault="008C3EBB" w:rsidP="0073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andonGrotesq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EBB" w:rsidRDefault="008C3EBB" w:rsidP="00732C94">
      <w:pPr>
        <w:spacing w:after="0" w:line="240" w:lineRule="auto"/>
      </w:pPr>
      <w:r>
        <w:separator/>
      </w:r>
    </w:p>
  </w:footnote>
  <w:footnote w:type="continuationSeparator" w:id="0">
    <w:p w:rsidR="008C3EBB" w:rsidRDefault="008C3EBB" w:rsidP="00732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C94" w:rsidRPr="00732C94" w:rsidRDefault="00732C94" w:rsidP="00732C9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</w:rPr>
    </w:pPr>
    <w:r w:rsidRPr="00732C94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59264" behindDoc="1" locked="0" layoutInCell="1" allowOverlap="1" wp14:anchorId="7A05DA36" wp14:editId="4D91410D">
          <wp:simplePos x="0" y="0"/>
          <wp:positionH relativeFrom="column">
            <wp:posOffset>-120748</wp:posOffset>
          </wp:positionH>
          <wp:positionV relativeFrom="paragraph">
            <wp:posOffset>-247992</wp:posOffset>
          </wp:positionV>
          <wp:extent cx="1185496" cy="1019908"/>
          <wp:effectExtent l="1905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749" t="16505" r="21262" b="18446"/>
                  <a:stretch>
                    <a:fillRect/>
                  </a:stretch>
                </pic:blipFill>
                <pic:spPr bwMode="auto">
                  <a:xfrm>
                    <a:off x="0" y="0"/>
                    <a:ext cx="1185496" cy="10199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32C94">
      <w:rPr>
        <w:rFonts w:ascii="Calibri" w:eastAsia="Calibri" w:hAnsi="Calibri" w:cs="Times New Roman"/>
      </w:rPr>
      <w:t xml:space="preserve">                                                                                                                                                                                                        </w:t>
    </w:r>
  </w:p>
  <w:p w:rsidR="00732C94" w:rsidRPr="00732C94" w:rsidRDefault="00732C94" w:rsidP="00732C9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</w:rPr>
    </w:pPr>
    <w:r w:rsidRPr="00732C94">
      <w:rPr>
        <w:rFonts w:ascii="Calibri" w:eastAsia="Calibri" w:hAnsi="Calibri" w:cs="Times New Roman"/>
      </w:rPr>
      <w:t xml:space="preserve">                                                                                                                                                          </w:t>
    </w:r>
    <w:r w:rsidRPr="00732C94">
      <w:rPr>
        <w:rFonts w:ascii="Calibri" w:eastAsia="Calibri" w:hAnsi="Calibri" w:cs="Times New Roman"/>
        <w:noProof/>
        <w:lang w:eastAsia="es-MX"/>
      </w:rPr>
      <w:drawing>
        <wp:inline distT="0" distB="0" distL="0" distR="0" wp14:anchorId="58797E3E" wp14:editId="47ECE74A">
          <wp:extent cx="652005" cy="349857"/>
          <wp:effectExtent l="0" t="0" r="0" b="0"/>
          <wp:docPr id="2" name="Imagen 2" descr="http://www.edomexaldia.com.mx/wp-content/uploads/2013/08/grand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edomexaldia.com.mx/wp-content/uploads/2013/08/grand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900" cy="3487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2C94" w:rsidRPr="00732C94" w:rsidRDefault="00732C94" w:rsidP="00732C9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</w:rPr>
    </w:pPr>
    <w:r w:rsidRPr="00732C94">
      <w:rPr>
        <w:rFonts w:ascii="Calibri" w:eastAsia="Calibri" w:hAnsi="Calibri" w:cs="Times New Roman"/>
        <w:sz w:val="20"/>
        <w:szCs w:val="20"/>
      </w:rPr>
      <w:t xml:space="preserve">          “</w:t>
    </w:r>
    <w:r w:rsidRPr="00732C94">
      <w:rPr>
        <w:rFonts w:ascii="Calibri" w:eastAsia="Calibri" w:hAnsi="Calibri" w:cs="Times New Roman"/>
        <w:b/>
        <w:sz w:val="20"/>
        <w:szCs w:val="20"/>
      </w:rPr>
      <w:t>2016, Año del Centenario de la Instalación del Congreso Constituyente”</w:t>
    </w:r>
  </w:p>
  <w:p w:rsidR="00732C94" w:rsidRPr="00732C94" w:rsidRDefault="00732C94" w:rsidP="00732C9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/>
        <w:bCs/>
      </w:rPr>
    </w:pPr>
    <w:r w:rsidRPr="00732C94">
      <w:rPr>
        <w:rFonts w:ascii="Calibri" w:eastAsia="Calibri" w:hAnsi="Calibri" w:cs="Times New Roman"/>
        <w:b/>
        <w:bCs/>
      </w:rPr>
      <w:t>CBT N. 4 TOLUCA</w:t>
    </w:r>
  </w:p>
  <w:p w:rsidR="00732C94" w:rsidRDefault="00732C9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8472C"/>
    <w:multiLevelType w:val="hybridMultilevel"/>
    <w:tmpl w:val="665A16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A76"/>
    <w:rsid w:val="00134D97"/>
    <w:rsid w:val="0046029E"/>
    <w:rsid w:val="004813B8"/>
    <w:rsid w:val="00617727"/>
    <w:rsid w:val="007119E7"/>
    <w:rsid w:val="00732C94"/>
    <w:rsid w:val="008B17FC"/>
    <w:rsid w:val="008C3EBB"/>
    <w:rsid w:val="00E85E30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772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2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C94"/>
  </w:style>
  <w:style w:type="paragraph" w:styleId="Piedepgina">
    <w:name w:val="footer"/>
    <w:basedOn w:val="Normal"/>
    <w:link w:val="PiedepginaCar"/>
    <w:uiPriority w:val="99"/>
    <w:unhideWhenUsed/>
    <w:rsid w:val="00732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C94"/>
  </w:style>
  <w:style w:type="paragraph" w:styleId="Textodeglobo">
    <w:name w:val="Balloon Text"/>
    <w:basedOn w:val="Normal"/>
    <w:link w:val="TextodegloboCar"/>
    <w:uiPriority w:val="99"/>
    <w:semiHidden/>
    <w:unhideWhenUsed/>
    <w:rsid w:val="0073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C9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32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772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2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C94"/>
  </w:style>
  <w:style w:type="paragraph" w:styleId="Piedepgina">
    <w:name w:val="footer"/>
    <w:basedOn w:val="Normal"/>
    <w:link w:val="PiedepginaCar"/>
    <w:uiPriority w:val="99"/>
    <w:unhideWhenUsed/>
    <w:rsid w:val="00732C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C94"/>
  </w:style>
  <w:style w:type="paragraph" w:styleId="Textodeglobo">
    <w:name w:val="Balloon Text"/>
    <w:basedOn w:val="Normal"/>
    <w:link w:val="TextodegloboCar"/>
    <w:uiPriority w:val="99"/>
    <w:semiHidden/>
    <w:unhideWhenUsed/>
    <w:rsid w:val="0073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C9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32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MARY</cp:lastModifiedBy>
  <cp:revision>2</cp:revision>
  <dcterms:created xsi:type="dcterms:W3CDTF">2016-08-19T19:11:00Z</dcterms:created>
  <dcterms:modified xsi:type="dcterms:W3CDTF">2016-08-19T19:11:00Z</dcterms:modified>
</cp:coreProperties>
</file>