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5950" w:type="pct"/>
        <w:tblInd w:w="-885" w:type="dxa"/>
        <w:tblLook w:val="0420" w:firstRow="1" w:lastRow="0" w:firstColumn="0" w:lastColumn="0" w:noHBand="0" w:noVBand="1"/>
      </w:tblPr>
      <w:tblGrid>
        <w:gridCol w:w="3831"/>
        <w:gridCol w:w="3202"/>
        <w:gridCol w:w="1664"/>
        <w:gridCol w:w="2077"/>
      </w:tblGrid>
      <w:tr w:rsidR="00D76A71" w:rsidRPr="00D76A71" w:rsidTr="00D76A71">
        <w:trPr>
          <w:trHeight w:val="584"/>
        </w:trPr>
        <w:tc>
          <w:tcPr>
            <w:tcW w:w="5000" w:type="pct"/>
            <w:gridSpan w:val="4"/>
            <w:hideMark/>
          </w:tcPr>
          <w:p w:rsidR="00D76A71" w:rsidRPr="00D76A71" w:rsidRDefault="00D76A71" w:rsidP="00D76A71">
            <w:pPr>
              <w:jc w:val="center"/>
              <w:rPr>
                <w:rFonts w:ascii="Calibri" w:eastAsia="Calibri" w:hAnsi="Calibri" w:cs="Times New Roman"/>
                <w:b/>
                <w:sz w:val="28"/>
                <w:szCs w:val="30"/>
              </w:rPr>
            </w:pPr>
            <w:r w:rsidRPr="00D76A71">
              <w:rPr>
                <w:rFonts w:ascii="Calibri" w:eastAsia="Calibri" w:hAnsi="Calibri" w:cs="Times New Roman"/>
                <w:b/>
                <w:sz w:val="28"/>
                <w:szCs w:val="30"/>
              </w:rPr>
              <w:t>Calendario de los Contenidos Temáticos de las Asignaturas de Primer grado, Primer semestre, Mecatrónica</w:t>
            </w:r>
          </w:p>
          <w:p w:rsidR="00D76A71" w:rsidRPr="00D76A71" w:rsidRDefault="00D76A71" w:rsidP="00D76A71">
            <w:pPr>
              <w:jc w:val="center"/>
              <w:rPr>
                <w:rFonts w:ascii="Calibri" w:eastAsia="Calibri" w:hAnsi="Calibri" w:cs="Times New Roman"/>
              </w:rPr>
            </w:pPr>
            <w:r w:rsidRPr="00D76A71">
              <w:rPr>
                <w:rFonts w:ascii="Calibri" w:eastAsia="Calibri" w:hAnsi="Calibri" w:cs="Times New Roman"/>
                <w:b/>
                <w:sz w:val="30"/>
                <w:szCs w:val="30"/>
              </w:rPr>
              <w:t xml:space="preserve">Ciclo Escolar 2017-2018. </w:t>
            </w:r>
            <w:r w:rsidRPr="00D76A71">
              <w:rPr>
                <w:rFonts w:ascii="Calibri" w:eastAsia="Calibri" w:hAnsi="Calibri" w:cs="Times New Roman"/>
                <w:sz w:val="24"/>
                <w:szCs w:val="30"/>
              </w:rPr>
              <w:t>(Formato individual)</w:t>
            </w:r>
          </w:p>
        </w:tc>
      </w:tr>
      <w:tr w:rsidR="00D76A71" w:rsidRPr="00D76A71" w:rsidTr="00D76A71">
        <w:trPr>
          <w:trHeight w:val="969"/>
        </w:trPr>
        <w:tc>
          <w:tcPr>
            <w:tcW w:w="5000" w:type="pct"/>
            <w:gridSpan w:val="4"/>
            <w:hideMark/>
          </w:tcPr>
          <w:p w:rsidR="00D76A71" w:rsidRPr="00D76A71" w:rsidRDefault="00D76A71" w:rsidP="00D76A71">
            <w:pPr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 xml:space="preserve">Nombre de la Asignatura: </w:t>
            </w:r>
            <w:r w:rsidRPr="00D76A71">
              <w:rPr>
                <w:rFonts w:ascii="Calibri" w:eastAsia="Calibri" w:hAnsi="Calibri" w:cs="Times New Roman"/>
                <w:sz w:val="24"/>
                <w:u w:val="single"/>
              </w:rPr>
              <w:t>ANTROPOLOGIA SOCIAL</w:t>
            </w:r>
            <w:r w:rsidRPr="00D76A71">
              <w:rPr>
                <w:rFonts w:ascii="Calibri" w:eastAsia="Calibri" w:hAnsi="Calibri" w:cs="Times New Roman"/>
                <w:sz w:val="24"/>
              </w:rPr>
              <w:t xml:space="preserve">    </w:t>
            </w:r>
            <w:r w:rsidRPr="00D76A71">
              <w:rPr>
                <w:rFonts w:ascii="Calibri" w:eastAsia="Calibri" w:hAnsi="Calibri" w:cs="Times New Roman"/>
                <w:b/>
                <w:sz w:val="24"/>
              </w:rPr>
              <w:t xml:space="preserve">     </w:t>
            </w:r>
            <w:r>
              <w:rPr>
                <w:rFonts w:ascii="Calibri" w:eastAsia="Calibri" w:hAnsi="Calibri" w:cs="Times New Roman"/>
                <w:b/>
                <w:sz w:val="24"/>
              </w:rPr>
              <w:t xml:space="preserve">  </w:t>
            </w:r>
            <w:r w:rsidRPr="00D76A71">
              <w:rPr>
                <w:rFonts w:ascii="Calibri" w:eastAsia="Calibri" w:hAnsi="Calibri" w:cs="Times New Roman"/>
                <w:b/>
                <w:sz w:val="24"/>
              </w:rPr>
              <w:t xml:space="preserve">                                                                            Docente:</w:t>
            </w:r>
            <w:r>
              <w:rPr>
                <w:rFonts w:ascii="Calibri" w:eastAsia="Calibri" w:hAnsi="Calibri" w:cs="Times New Roman"/>
                <w:b/>
                <w:sz w:val="24"/>
              </w:rPr>
              <w:t xml:space="preserve"> </w:t>
            </w:r>
            <w:r w:rsidRPr="00D76A71">
              <w:rPr>
                <w:rFonts w:ascii="Calibri" w:eastAsia="Calibri" w:hAnsi="Calibri" w:cs="Times New Roman"/>
                <w:sz w:val="24"/>
                <w:u w:val="single"/>
              </w:rPr>
              <w:t>MTRA. MARIA DE JESUS LOPEZ ESTRADA</w:t>
            </w:r>
          </w:p>
          <w:p w:rsidR="00D76A71" w:rsidRPr="00D76A71" w:rsidRDefault="00D76A71" w:rsidP="00D76A71">
            <w:pPr>
              <w:rPr>
                <w:rFonts w:ascii="Calibri" w:eastAsia="Calibri" w:hAnsi="Calibri" w:cs="Times New Roman"/>
                <w:b/>
                <w:sz w:val="24"/>
              </w:rPr>
            </w:pPr>
            <w:r w:rsidRPr="00D76A71">
              <w:rPr>
                <w:rFonts w:ascii="Calibri" w:eastAsia="Calibri" w:hAnsi="Calibri" w:cs="Times New Roman"/>
                <w:b/>
                <w:sz w:val="24"/>
              </w:rPr>
              <w:t xml:space="preserve">Fecha actual:   </w:t>
            </w:r>
            <w:r w:rsidRPr="00D76A71">
              <w:rPr>
                <w:rFonts w:ascii="Calibri" w:eastAsia="Calibri" w:hAnsi="Calibri" w:cs="Times New Roman"/>
                <w:sz w:val="24"/>
                <w:u w:val="single"/>
              </w:rPr>
              <w:t>15 DE NOVIEMBRE 2017</w:t>
            </w:r>
            <w:r w:rsidRPr="00D76A71">
              <w:rPr>
                <w:rFonts w:ascii="Calibri" w:eastAsia="Calibri" w:hAnsi="Calibri" w:cs="Times New Roman"/>
                <w:b/>
                <w:sz w:val="24"/>
              </w:rPr>
              <w:t xml:space="preserve">                                         C.C.T.</w:t>
            </w:r>
            <w:r>
              <w:rPr>
                <w:rFonts w:ascii="Calibri" w:eastAsia="Calibri" w:hAnsi="Calibri" w:cs="Times New Roman"/>
                <w:b/>
                <w:sz w:val="24"/>
              </w:rPr>
              <w:t xml:space="preserve"> </w:t>
            </w:r>
            <w:r w:rsidRPr="00D76A71">
              <w:rPr>
                <w:rFonts w:ascii="Calibri" w:eastAsia="Calibri" w:hAnsi="Calibri" w:cs="Times New Roman"/>
                <w:sz w:val="24"/>
                <w:u w:val="single"/>
              </w:rPr>
              <w:t>15ECTO133Z</w:t>
            </w:r>
            <w:r>
              <w:rPr>
                <w:rFonts w:ascii="Calibri" w:eastAsia="Calibri" w:hAnsi="Calibri" w:cs="Times New Roman"/>
                <w:sz w:val="24"/>
                <w:u w:val="single"/>
              </w:rPr>
              <w:t xml:space="preserve"> </w:t>
            </w:r>
          </w:p>
          <w:p w:rsidR="00D76A71" w:rsidRPr="00D76A71" w:rsidRDefault="00D76A71" w:rsidP="00D76A71">
            <w:pPr>
              <w:rPr>
                <w:rFonts w:ascii="Calibri" w:eastAsia="Calibri" w:hAnsi="Calibri" w:cs="Times New Roman"/>
              </w:rPr>
            </w:pPr>
            <w:r w:rsidRPr="00D76A71">
              <w:rPr>
                <w:rFonts w:ascii="Calibri" w:eastAsia="Calibri" w:hAnsi="Calibri" w:cs="Times New Roman"/>
                <w:b/>
                <w:sz w:val="24"/>
              </w:rPr>
              <w:t>Periodo de evaluación:</w:t>
            </w:r>
            <w:r>
              <w:rPr>
                <w:rFonts w:ascii="Calibri" w:eastAsia="Calibri" w:hAnsi="Calibri" w:cs="Times New Roman"/>
                <w:b/>
                <w:sz w:val="24"/>
              </w:rPr>
              <w:t xml:space="preserve"> </w:t>
            </w:r>
            <w:r w:rsidRPr="00D76A71">
              <w:rPr>
                <w:rFonts w:ascii="Calibri" w:eastAsia="Calibri" w:hAnsi="Calibri" w:cs="Times New Roman"/>
                <w:sz w:val="24"/>
                <w:u w:val="single"/>
              </w:rPr>
              <w:t>AGOSTO-OCTUBRE</w:t>
            </w:r>
          </w:p>
        </w:tc>
      </w:tr>
      <w:tr w:rsidR="00E81B52" w:rsidRPr="00D76A71" w:rsidTr="002C05AB">
        <w:trPr>
          <w:trHeight w:val="703"/>
        </w:trPr>
        <w:tc>
          <w:tcPr>
            <w:tcW w:w="1778" w:type="pct"/>
            <w:vMerge w:val="restar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486" w:type="pct"/>
            <w:vAlign w:val="center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D76A71">
              <w:rPr>
                <w:rFonts w:ascii="Calibri" w:eastAsia="Calibri" w:hAnsi="Calibri" w:cs="Times New Roman"/>
                <w:b/>
              </w:rPr>
              <w:t>Temas que serán abordados en cada evaluación y las competencias a desarrollar.</w:t>
            </w:r>
          </w:p>
        </w:tc>
        <w:tc>
          <w:tcPr>
            <w:tcW w:w="1736" w:type="pct"/>
            <w:gridSpan w:val="2"/>
            <w:vAlign w:val="center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D76A71">
              <w:rPr>
                <w:rFonts w:ascii="Calibri" w:eastAsia="Calibri" w:hAnsi="Calibri" w:cs="Times New Roman"/>
                <w:b/>
              </w:rPr>
              <w:t>Evidencias del logro de las competencias.</w:t>
            </w:r>
          </w:p>
        </w:tc>
      </w:tr>
      <w:tr w:rsidR="007F6700" w:rsidRPr="00D76A71" w:rsidTr="002C05AB">
        <w:trPr>
          <w:trHeight w:val="545"/>
        </w:trPr>
        <w:tc>
          <w:tcPr>
            <w:tcW w:w="1778" w:type="pct"/>
            <w:vMerge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486" w:type="pct"/>
            <w:vAlign w:val="center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D76A71">
              <w:rPr>
                <w:rFonts w:ascii="Calibri" w:eastAsia="Calibri" w:hAnsi="Calibri" w:cs="Times New Roman"/>
                <w:b/>
                <w:bCs/>
              </w:rPr>
              <w:t>Avance programático (ej. semanal, quincenal).</w:t>
            </w:r>
          </w:p>
        </w:tc>
        <w:tc>
          <w:tcPr>
            <w:tcW w:w="772" w:type="pct"/>
            <w:vAlign w:val="center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D76A71">
              <w:rPr>
                <w:rFonts w:ascii="Calibri" w:eastAsia="Calibri" w:hAnsi="Calibri" w:cs="Times New Roman"/>
                <w:b/>
                <w:bCs/>
              </w:rPr>
              <w:t>Actividad específica.</w:t>
            </w:r>
          </w:p>
        </w:tc>
        <w:tc>
          <w:tcPr>
            <w:tcW w:w="964" w:type="pct"/>
            <w:vAlign w:val="center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D76A71">
              <w:rPr>
                <w:rFonts w:ascii="Calibri" w:eastAsia="Calibri" w:hAnsi="Calibri" w:cs="Times New Roman"/>
                <w:b/>
                <w:bCs/>
              </w:rPr>
              <w:t>Fecha de realización:</w:t>
            </w:r>
          </w:p>
        </w:tc>
      </w:tr>
      <w:tr w:rsidR="00145633" w:rsidRPr="00D76A71" w:rsidTr="002C05AB">
        <w:trPr>
          <w:trHeight w:val="20"/>
        </w:trPr>
        <w:tc>
          <w:tcPr>
            <w:tcW w:w="1778" w:type="pct"/>
            <w:vMerge w:val="restart"/>
            <w:hideMark/>
          </w:tcPr>
          <w:p w:rsidR="00145633" w:rsidRPr="00D76A71" w:rsidRDefault="00145633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 w:rsidRPr="00D76A71">
              <w:rPr>
                <w:rFonts w:ascii="Calibri" w:eastAsia="Calibri" w:hAnsi="Calibri" w:cs="Times New Roman"/>
                <w:b/>
                <w:bCs/>
              </w:rPr>
              <w:t>COMPETENCIAS GENÉRICAS:</w:t>
            </w:r>
          </w:p>
          <w:p w:rsidR="00145633" w:rsidRPr="00E81B52" w:rsidRDefault="00145633" w:rsidP="00E81B52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E81B52">
              <w:rPr>
                <w:rFonts w:ascii="Calibri" w:eastAsia="Calibri" w:hAnsi="Calibri" w:cs="Times New Roman"/>
                <w:b/>
              </w:rPr>
              <w:t>Aprende de forma autónoma</w:t>
            </w:r>
          </w:p>
          <w:p w:rsidR="00145633" w:rsidRPr="00E81B52" w:rsidRDefault="00145633" w:rsidP="00E81B52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 w:rsidRPr="00E81B52">
              <w:rPr>
                <w:rFonts w:ascii="Calibri" w:eastAsia="Calibri" w:hAnsi="Calibri" w:cs="Times New Roman"/>
              </w:rPr>
              <w:t>7. Aprende por iniciativa e interés propio a lo largo de la vida.</w:t>
            </w:r>
          </w:p>
          <w:p w:rsidR="00145633" w:rsidRPr="00E81B52" w:rsidRDefault="00145633" w:rsidP="00E81B52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 w:rsidRPr="00E81B52">
              <w:rPr>
                <w:rFonts w:ascii="Calibri" w:eastAsia="Calibri" w:hAnsi="Calibri" w:cs="Times New Roman"/>
              </w:rPr>
              <w:t>ATRIBUTO:</w:t>
            </w:r>
          </w:p>
          <w:p w:rsidR="00145633" w:rsidRPr="00D76A71" w:rsidRDefault="00145633" w:rsidP="00E81B52">
            <w:pPr>
              <w:pStyle w:val="Prrafodelista"/>
              <w:numPr>
                <w:ilvl w:val="0"/>
                <w:numId w:val="1"/>
              </w:numPr>
              <w:tabs>
                <w:tab w:val="left" w:pos="1335"/>
              </w:tabs>
              <w:spacing w:after="160" w:line="259" w:lineRule="auto"/>
              <w:jc w:val="both"/>
              <w:rPr>
                <w:rFonts w:ascii="Calibri" w:eastAsia="Calibri" w:hAnsi="Calibri" w:cs="Times New Roman"/>
              </w:rPr>
            </w:pPr>
            <w:r w:rsidRPr="00E81B52">
              <w:rPr>
                <w:rFonts w:ascii="Calibri" w:eastAsia="Calibri" w:hAnsi="Calibri" w:cs="Times New Roman"/>
              </w:rPr>
              <w:t>Identifica las actividades que le resultan de menor y mayor interés y dificultad, reconociendo y controlando sus reacciones frente a retos y obstáculos.</w:t>
            </w:r>
            <w:r w:rsidRPr="00E81B52">
              <w:rPr>
                <w:rFonts w:ascii="Calibri" w:eastAsia="Calibri" w:hAnsi="Calibri" w:cs="Times New Roman"/>
              </w:rPr>
              <w:t xml:space="preserve"> </w:t>
            </w:r>
            <w:r w:rsidRPr="00E81B52">
              <w:rPr>
                <w:rFonts w:ascii="Calibri" w:eastAsia="Calibri" w:hAnsi="Calibri" w:cs="Times New Roman"/>
              </w:rPr>
              <w:t>(Se escriben las competencias a utilizar.)</w:t>
            </w:r>
          </w:p>
        </w:tc>
        <w:tc>
          <w:tcPr>
            <w:tcW w:w="1486" w:type="pct"/>
            <w:vMerge w:val="restart"/>
            <w:hideMark/>
          </w:tcPr>
          <w:p w:rsidR="00145633" w:rsidRPr="002C05AB" w:rsidRDefault="00145633" w:rsidP="002C05AB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UNIDAD I.- </w:t>
            </w:r>
            <w:r w:rsidRPr="002C05AB">
              <w:rPr>
                <w:rFonts w:ascii="Calibri" w:eastAsia="Calibri" w:hAnsi="Calibri" w:cs="Times New Roman"/>
              </w:rPr>
              <w:t>INTRODUCCIÓN A LA ANTROPOLOGÍA</w:t>
            </w:r>
          </w:p>
          <w:p w:rsidR="00145633" w:rsidRDefault="00145633" w:rsidP="002C05AB">
            <w:pPr>
              <w:pStyle w:val="Prrafodelista"/>
              <w:numPr>
                <w:ilvl w:val="1"/>
                <w:numId w:val="5"/>
              </w:num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INTRODUCCIÓN A LA ANTROPOLOGÍA</w:t>
            </w:r>
          </w:p>
          <w:p w:rsidR="00145633" w:rsidRPr="002C05AB" w:rsidRDefault="00145633" w:rsidP="002C05AB">
            <w:pPr>
              <w:pStyle w:val="Prrafodelista"/>
              <w:tabs>
                <w:tab w:val="left" w:pos="1335"/>
              </w:tabs>
              <w:spacing w:after="160" w:line="259" w:lineRule="auto"/>
              <w:ind w:left="390"/>
              <w:rPr>
                <w:rFonts w:ascii="Calibri" w:eastAsia="Calibri" w:hAnsi="Calibri" w:cs="Times New Roman"/>
              </w:rPr>
            </w:pPr>
            <w:r w:rsidRPr="002C05AB">
              <w:rPr>
                <w:rFonts w:ascii="Calibri" w:eastAsia="Calibri" w:hAnsi="Calibri" w:cs="Times New Roman"/>
              </w:rPr>
              <w:t>1.1 La Ciencia Antropológica</w:t>
            </w:r>
          </w:p>
          <w:p w:rsidR="00145633" w:rsidRPr="002C05AB" w:rsidRDefault="00145633" w:rsidP="002C05AB">
            <w:pPr>
              <w:pStyle w:val="Prrafodelista"/>
              <w:tabs>
                <w:tab w:val="left" w:pos="1335"/>
              </w:tabs>
              <w:spacing w:after="160" w:line="259" w:lineRule="auto"/>
              <w:ind w:left="390"/>
              <w:rPr>
                <w:rFonts w:ascii="Calibri" w:eastAsia="Calibri" w:hAnsi="Calibri" w:cs="Times New Roman"/>
              </w:rPr>
            </w:pPr>
            <w:r w:rsidRPr="002C05AB">
              <w:rPr>
                <w:rFonts w:ascii="Calibri" w:eastAsia="Calibri" w:hAnsi="Calibri" w:cs="Times New Roman"/>
              </w:rPr>
              <w:t>1.1.1Contexto Histórico (PRECURSORES)</w:t>
            </w:r>
          </w:p>
          <w:p w:rsidR="00145633" w:rsidRDefault="00145633" w:rsidP="002C05AB">
            <w:pPr>
              <w:pStyle w:val="Prrafodelista"/>
              <w:tabs>
                <w:tab w:val="left" w:pos="1335"/>
              </w:tabs>
              <w:spacing w:after="160" w:line="259" w:lineRule="auto"/>
              <w:ind w:left="390"/>
              <w:rPr>
                <w:rFonts w:ascii="Calibri" w:eastAsia="Calibri" w:hAnsi="Calibri" w:cs="Times New Roman"/>
              </w:rPr>
            </w:pPr>
            <w:r w:rsidRPr="002C05AB">
              <w:rPr>
                <w:rFonts w:ascii="Calibri" w:eastAsia="Calibri" w:hAnsi="Calibri" w:cs="Times New Roman"/>
              </w:rPr>
              <w:t>1.1.2División, ramas, campo de la antropología y su relación con otras ciencias.</w:t>
            </w:r>
          </w:p>
          <w:p w:rsidR="00145633" w:rsidRDefault="00145633" w:rsidP="002C05AB">
            <w:pPr>
              <w:pStyle w:val="Prrafodelista"/>
              <w:numPr>
                <w:ilvl w:val="1"/>
                <w:numId w:val="5"/>
              </w:num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 w:rsidRPr="002C05AB">
              <w:rPr>
                <w:rFonts w:ascii="Calibri" w:eastAsia="Calibri" w:hAnsi="Calibri" w:cs="Times New Roman"/>
              </w:rPr>
              <w:t>C</w:t>
            </w:r>
            <w:r>
              <w:rPr>
                <w:rFonts w:ascii="Calibri" w:eastAsia="Calibri" w:hAnsi="Calibri" w:cs="Times New Roman"/>
              </w:rPr>
              <w:t>ONCEPTOS CLAVE DE LA ANTROPOLOGÍ</w:t>
            </w:r>
            <w:r w:rsidRPr="002C05AB">
              <w:rPr>
                <w:rFonts w:ascii="Calibri" w:eastAsia="Calibri" w:hAnsi="Calibri" w:cs="Times New Roman"/>
              </w:rPr>
              <w:t>A</w:t>
            </w:r>
          </w:p>
          <w:p w:rsidR="00145633" w:rsidRPr="002C05AB" w:rsidRDefault="00145633" w:rsidP="002C05AB">
            <w:pPr>
              <w:pStyle w:val="Prrafodelista"/>
              <w:tabs>
                <w:tab w:val="left" w:pos="1335"/>
              </w:tabs>
              <w:spacing w:after="160" w:line="259" w:lineRule="auto"/>
              <w:ind w:left="390"/>
              <w:rPr>
                <w:rFonts w:ascii="Calibri" w:eastAsia="Calibri" w:hAnsi="Calibri" w:cs="Times New Roman"/>
              </w:rPr>
            </w:pPr>
            <w:r w:rsidRPr="002C05AB">
              <w:rPr>
                <w:rFonts w:ascii="Calibri" w:eastAsia="Calibri" w:hAnsi="Calibri" w:cs="Times New Roman"/>
              </w:rPr>
              <w:t>1.2 Conceptos y claves para el estudio de la Antropología.</w:t>
            </w:r>
          </w:p>
          <w:p w:rsidR="00145633" w:rsidRPr="002C05AB" w:rsidRDefault="00145633" w:rsidP="002C05AB">
            <w:pPr>
              <w:pStyle w:val="Prrafodelista"/>
              <w:tabs>
                <w:tab w:val="left" w:pos="1335"/>
              </w:tabs>
              <w:spacing w:after="160" w:line="259" w:lineRule="auto"/>
              <w:ind w:left="390"/>
              <w:rPr>
                <w:rFonts w:ascii="Calibri" w:eastAsia="Calibri" w:hAnsi="Calibri" w:cs="Times New Roman"/>
              </w:rPr>
            </w:pPr>
            <w:r w:rsidRPr="002C05AB">
              <w:rPr>
                <w:rFonts w:ascii="Calibri" w:eastAsia="Calibri" w:hAnsi="Calibri" w:cs="Times New Roman"/>
              </w:rPr>
              <w:t xml:space="preserve">1.2.1 Hombre, Familia, Sociedad, Cultura, Lengua, Aculturación, </w:t>
            </w:r>
            <w:proofErr w:type="spellStart"/>
            <w:r w:rsidRPr="002C05AB">
              <w:rPr>
                <w:rFonts w:ascii="Calibri" w:eastAsia="Calibri" w:hAnsi="Calibri" w:cs="Times New Roman"/>
              </w:rPr>
              <w:t>Endoculturación</w:t>
            </w:r>
            <w:proofErr w:type="spellEnd"/>
            <w:r w:rsidRPr="002C05AB">
              <w:rPr>
                <w:rFonts w:ascii="Calibri" w:eastAsia="Calibri" w:hAnsi="Calibri" w:cs="Times New Roman"/>
              </w:rPr>
              <w:t>, Transculturación, Subcultura, Contracultura, Raza, Evolución, Civilización.</w:t>
            </w:r>
          </w:p>
          <w:p w:rsidR="00145633" w:rsidRPr="002C05AB" w:rsidRDefault="00145633" w:rsidP="002C05AB">
            <w:pPr>
              <w:pStyle w:val="Prrafodelista"/>
              <w:tabs>
                <w:tab w:val="left" w:pos="1335"/>
              </w:tabs>
              <w:spacing w:after="160" w:line="259" w:lineRule="auto"/>
              <w:ind w:left="390"/>
              <w:rPr>
                <w:rFonts w:ascii="Calibri" w:eastAsia="Calibri" w:hAnsi="Calibri" w:cs="Times New Roman"/>
              </w:rPr>
            </w:pPr>
            <w:r w:rsidRPr="002C05AB">
              <w:rPr>
                <w:rFonts w:ascii="Calibri" w:eastAsia="Calibri" w:hAnsi="Calibri" w:cs="Times New Roman"/>
              </w:rPr>
              <w:t>1.2.2 Métodos y técnicas de la antropología.</w:t>
            </w:r>
          </w:p>
          <w:p w:rsidR="00145633" w:rsidRPr="002C05AB" w:rsidRDefault="00145633" w:rsidP="002C05AB">
            <w:pPr>
              <w:pStyle w:val="Prrafodelista"/>
              <w:tabs>
                <w:tab w:val="left" w:pos="1335"/>
              </w:tabs>
              <w:spacing w:after="160" w:line="259" w:lineRule="auto"/>
              <w:ind w:left="39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1.2.3 Trabajo de campo.</w:t>
            </w:r>
          </w:p>
          <w:p w:rsidR="00145633" w:rsidRPr="00D76A71" w:rsidRDefault="00145633" w:rsidP="00145633">
            <w:pPr>
              <w:tabs>
                <w:tab w:val="left" w:pos="1335"/>
              </w:tabs>
              <w:spacing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72" w:type="pct"/>
            <w:hideMark/>
          </w:tcPr>
          <w:p w:rsidR="00145633" w:rsidRPr="00D76A71" w:rsidRDefault="00145633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964" w:type="pct"/>
            <w:hideMark/>
          </w:tcPr>
          <w:p w:rsidR="00145633" w:rsidRPr="00D76A71" w:rsidRDefault="00145633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145633" w:rsidRPr="00D76A71" w:rsidTr="002C05AB">
        <w:trPr>
          <w:trHeight w:val="20"/>
        </w:trPr>
        <w:tc>
          <w:tcPr>
            <w:tcW w:w="1778" w:type="pct"/>
            <w:vMerge/>
            <w:hideMark/>
          </w:tcPr>
          <w:p w:rsidR="00145633" w:rsidRPr="00E81B52" w:rsidRDefault="00145633" w:rsidP="00E81B52">
            <w:pPr>
              <w:pStyle w:val="Prrafodelista"/>
              <w:numPr>
                <w:ilvl w:val="0"/>
                <w:numId w:val="1"/>
              </w:numPr>
              <w:tabs>
                <w:tab w:val="left" w:pos="1335"/>
              </w:tabs>
              <w:spacing w:after="160" w:line="259" w:lineRule="auto"/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1486" w:type="pct"/>
            <w:vMerge/>
            <w:hideMark/>
          </w:tcPr>
          <w:p w:rsidR="00145633" w:rsidRPr="002C05AB" w:rsidRDefault="00145633" w:rsidP="00145633">
            <w:pPr>
              <w:tabs>
                <w:tab w:val="left" w:pos="1335"/>
              </w:tabs>
              <w:spacing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72" w:type="pct"/>
            <w:hideMark/>
          </w:tcPr>
          <w:p w:rsidR="00145633" w:rsidRPr="00E81B52" w:rsidRDefault="00145633" w:rsidP="00E81B52">
            <w:pPr>
              <w:tabs>
                <w:tab w:val="left" w:pos="1335"/>
              </w:tabs>
              <w:spacing w:after="160" w:line="259" w:lineRule="auto"/>
              <w:jc w:val="both"/>
              <w:rPr>
                <w:rFonts w:ascii="Calibri" w:eastAsia="Calibri" w:hAnsi="Calibri" w:cs="Times New Roman"/>
              </w:rPr>
            </w:pPr>
            <w:r w:rsidRPr="00E81B52">
              <w:rPr>
                <w:rFonts w:ascii="Calibri" w:eastAsia="Calibri" w:hAnsi="Calibri" w:cs="Times New Roman"/>
              </w:rPr>
              <w:t>•Línea de tiempo de la historia de la Antropología</w:t>
            </w:r>
          </w:p>
          <w:p w:rsidR="009524A9" w:rsidRDefault="009524A9" w:rsidP="00E81B52">
            <w:pPr>
              <w:tabs>
                <w:tab w:val="left" w:pos="1335"/>
              </w:tabs>
              <w:spacing w:after="160" w:line="259" w:lineRule="auto"/>
              <w:jc w:val="both"/>
              <w:rPr>
                <w:rFonts w:ascii="Calibri" w:eastAsia="Calibri" w:hAnsi="Calibri" w:cs="Times New Roman"/>
              </w:rPr>
            </w:pPr>
          </w:p>
          <w:p w:rsidR="009524A9" w:rsidRDefault="009524A9" w:rsidP="00E81B52">
            <w:pPr>
              <w:tabs>
                <w:tab w:val="left" w:pos="1335"/>
              </w:tabs>
              <w:spacing w:after="160" w:line="259" w:lineRule="auto"/>
              <w:jc w:val="both"/>
              <w:rPr>
                <w:rFonts w:ascii="Calibri" w:eastAsia="Calibri" w:hAnsi="Calibri" w:cs="Times New Roman"/>
              </w:rPr>
            </w:pPr>
          </w:p>
          <w:p w:rsidR="00145633" w:rsidRDefault="00145633" w:rsidP="00E81B52">
            <w:pPr>
              <w:tabs>
                <w:tab w:val="left" w:pos="1335"/>
              </w:tabs>
              <w:spacing w:after="160" w:line="259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•</w:t>
            </w:r>
            <w:r w:rsidRPr="00E81B52">
              <w:rPr>
                <w:rFonts w:ascii="Calibri" w:eastAsia="Calibri" w:hAnsi="Calibri" w:cs="Times New Roman"/>
              </w:rPr>
              <w:t>Mapa mental de división y clasificación de la Antropología</w:t>
            </w:r>
          </w:p>
          <w:p w:rsidR="00145633" w:rsidRDefault="00145633" w:rsidP="00E81B52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9524A9" w:rsidRPr="009524A9" w:rsidRDefault="009524A9" w:rsidP="009524A9">
            <w:pPr>
              <w:pStyle w:val="Prrafodelista"/>
              <w:widowControl w:val="0"/>
              <w:numPr>
                <w:ilvl w:val="0"/>
                <w:numId w:val="1"/>
              </w:numPr>
              <w:ind w:left="162" w:right="101" w:hanging="162"/>
              <w:jc w:val="both"/>
              <w:rPr>
                <w:rFonts w:eastAsia="Calibri" w:cstheme="minorHAnsi"/>
                <w:b/>
                <w:bCs/>
              </w:rPr>
            </w:pPr>
            <w:r w:rsidRPr="00E81B52">
              <w:rPr>
                <w:rFonts w:eastAsia="Calibri" w:cstheme="minorHAnsi"/>
                <w:bCs/>
              </w:rPr>
              <w:t>Mapa conceptual</w:t>
            </w:r>
            <w:r w:rsidRPr="00E81B52">
              <w:rPr>
                <w:rFonts w:eastAsia="Calibri" w:cstheme="minorHAnsi"/>
                <w:bCs/>
              </w:rPr>
              <w:t xml:space="preserve"> </w:t>
            </w:r>
            <w:r w:rsidRPr="00E81B52">
              <w:rPr>
                <w:rFonts w:eastAsia="Calibri" w:cstheme="minorHAnsi"/>
                <w:bCs/>
              </w:rPr>
              <w:t>de los conceptos</w:t>
            </w:r>
            <w:r w:rsidRPr="00E81B52">
              <w:rPr>
                <w:rFonts w:eastAsia="Calibri" w:cstheme="minorHAnsi"/>
                <w:bCs/>
              </w:rPr>
              <w:t xml:space="preserve"> </w:t>
            </w:r>
            <w:r w:rsidRPr="00E81B52">
              <w:rPr>
                <w:rFonts w:eastAsia="Calibri" w:cstheme="minorHAnsi"/>
                <w:bCs/>
              </w:rPr>
              <w:t>básicos de la Antropología</w:t>
            </w:r>
          </w:p>
          <w:p w:rsidR="009524A9" w:rsidRDefault="009524A9" w:rsidP="009524A9">
            <w:pPr>
              <w:widowControl w:val="0"/>
              <w:ind w:right="101"/>
              <w:jc w:val="both"/>
              <w:rPr>
                <w:rFonts w:eastAsia="Calibri" w:cstheme="minorHAnsi"/>
                <w:b/>
                <w:bCs/>
              </w:rPr>
            </w:pPr>
          </w:p>
          <w:p w:rsidR="009524A9" w:rsidRPr="009524A9" w:rsidRDefault="009524A9" w:rsidP="009524A9">
            <w:pPr>
              <w:widowControl w:val="0"/>
              <w:ind w:right="101"/>
              <w:jc w:val="both"/>
              <w:rPr>
                <w:rFonts w:eastAsia="Calibri" w:cstheme="minorHAnsi"/>
                <w:b/>
                <w:bCs/>
              </w:rPr>
            </w:pPr>
          </w:p>
          <w:p w:rsidR="00145633" w:rsidRPr="009524A9" w:rsidRDefault="009524A9" w:rsidP="009524A9">
            <w:pPr>
              <w:pStyle w:val="Prrafodelista"/>
              <w:widowControl w:val="0"/>
              <w:numPr>
                <w:ilvl w:val="0"/>
                <w:numId w:val="1"/>
              </w:numPr>
              <w:ind w:left="162" w:right="101" w:hanging="162"/>
              <w:jc w:val="both"/>
              <w:rPr>
                <w:rFonts w:eastAsia="Calibri" w:cstheme="minorHAnsi"/>
                <w:b/>
                <w:bCs/>
              </w:rPr>
            </w:pPr>
            <w:r w:rsidRPr="009524A9">
              <w:rPr>
                <w:rFonts w:eastAsia="Calibri" w:cstheme="minorHAnsi"/>
                <w:bCs/>
              </w:rPr>
              <w:t>Collage de video el</w:t>
            </w:r>
            <w:r>
              <w:rPr>
                <w:rFonts w:eastAsia="Calibri" w:cstheme="minorHAnsi"/>
                <w:bCs/>
              </w:rPr>
              <w:t xml:space="preserve"> </w:t>
            </w:r>
            <w:r>
              <w:rPr>
                <w:rFonts w:eastAsia="Calibri" w:cstheme="minorHAnsi"/>
                <w:bCs/>
              </w:rPr>
              <w:t>trabajo de campo del</w:t>
            </w:r>
            <w:r>
              <w:rPr>
                <w:rFonts w:eastAsia="Calibri" w:cstheme="minorHAnsi"/>
                <w:bCs/>
              </w:rPr>
              <w:t xml:space="preserve"> </w:t>
            </w:r>
            <w:r>
              <w:rPr>
                <w:rFonts w:eastAsia="Calibri" w:cstheme="minorHAnsi"/>
                <w:bCs/>
              </w:rPr>
              <w:t>Antropólogo</w:t>
            </w:r>
          </w:p>
        </w:tc>
        <w:tc>
          <w:tcPr>
            <w:tcW w:w="964" w:type="pct"/>
            <w:hideMark/>
          </w:tcPr>
          <w:p w:rsidR="00145633" w:rsidRDefault="00145633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920545" w:rsidRDefault="00920545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28 AGOSTO</w:t>
            </w:r>
          </w:p>
          <w:p w:rsidR="00920545" w:rsidRDefault="00920545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920545" w:rsidRDefault="00920545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920545" w:rsidRDefault="00920545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920545" w:rsidRDefault="00920545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920545" w:rsidRDefault="00920545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  SEPTIEMBRE</w:t>
            </w:r>
          </w:p>
          <w:p w:rsidR="00920545" w:rsidRDefault="00920545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920545" w:rsidRDefault="00920545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920545" w:rsidRDefault="00920545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920545" w:rsidRDefault="00920545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 SEPTIEMBRE</w:t>
            </w:r>
          </w:p>
          <w:p w:rsidR="00920545" w:rsidRDefault="00920545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920545" w:rsidRDefault="00920545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920545" w:rsidRDefault="00920545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920545" w:rsidRPr="00D76A71" w:rsidRDefault="00920545" w:rsidP="00920545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27 SEPTIEMBRE </w:t>
            </w:r>
          </w:p>
        </w:tc>
      </w:tr>
      <w:tr w:rsidR="007F6700" w:rsidRPr="00D76A71" w:rsidTr="002C05AB">
        <w:trPr>
          <w:trHeight w:val="20"/>
        </w:trPr>
        <w:tc>
          <w:tcPr>
            <w:tcW w:w="1778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486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72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964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7F6700" w:rsidRPr="00D76A71" w:rsidTr="002C05AB">
        <w:trPr>
          <w:trHeight w:val="20"/>
        </w:trPr>
        <w:tc>
          <w:tcPr>
            <w:tcW w:w="1778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 w:rsidRPr="00D76A71">
              <w:rPr>
                <w:rFonts w:ascii="Calibri" w:eastAsia="Calibri" w:hAnsi="Calibri" w:cs="Times New Roman"/>
                <w:b/>
                <w:bCs/>
              </w:rPr>
              <w:t>COMPETENCIAS DISCIPLINARES:</w:t>
            </w:r>
          </w:p>
        </w:tc>
        <w:tc>
          <w:tcPr>
            <w:tcW w:w="1486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72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964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7F6700" w:rsidRPr="00D76A71" w:rsidTr="002C05AB">
        <w:trPr>
          <w:trHeight w:val="20"/>
        </w:trPr>
        <w:tc>
          <w:tcPr>
            <w:tcW w:w="1778" w:type="pct"/>
            <w:hideMark/>
          </w:tcPr>
          <w:p w:rsidR="00E81B52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 w:rsidRPr="00D76A71">
              <w:rPr>
                <w:rFonts w:ascii="Calibri" w:eastAsia="Calibri" w:hAnsi="Calibri" w:cs="Times New Roman"/>
              </w:rPr>
              <w:t>(Básicas)</w:t>
            </w:r>
          </w:p>
          <w:p w:rsidR="00D76A71" w:rsidRPr="00D76A71" w:rsidRDefault="00E81B52" w:rsidP="00E81B52">
            <w:pPr>
              <w:tabs>
                <w:tab w:val="left" w:pos="1335"/>
              </w:tabs>
              <w:spacing w:after="160" w:line="259" w:lineRule="auto"/>
              <w:jc w:val="both"/>
              <w:rPr>
                <w:rFonts w:ascii="Calibri" w:eastAsia="Calibri" w:hAnsi="Calibri" w:cs="Times New Roman"/>
              </w:rPr>
            </w:pPr>
            <w:r>
              <w:lastRenderedPageBreak/>
              <w:t xml:space="preserve"> </w:t>
            </w:r>
            <w:r w:rsidRPr="00E81B52">
              <w:rPr>
                <w:rFonts w:ascii="Calibri" w:eastAsia="Calibri" w:hAnsi="Calibri" w:cs="Times New Roman"/>
              </w:rPr>
              <w:t>•Identifica el conocimiento social y humanista como una construcción en constante transformación.</w:t>
            </w:r>
          </w:p>
        </w:tc>
        <w:tc>
          <w:tcPr>
            <w:tcW w:w="1486" w:type="pct"/>
            <w:hideMark/>
          </w:tcPr>
          <w:p w:rsidR="009524A9" w:rsidRDefault="009524A9" w:rsidP="009524A9">
            <w:pPr>
              <w:pStyle w:val="Prrafodelista"/>
              <w:numPr>
                <w:ilvl w:val="1"/>
                <w:numId w:val="5"/>
              </w:num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ESCUELAS ANTROPOLÓ</w:t>
            </w:r>
            <w:r w:rsidRPr="002C05AB">
              <w:rPr>
                <w:rFonts w:ascii="Calibri" w:eastAsia="Calibri" w:hAnsi="Calibri" w:cs="Times New Roman"/>
              </w:rPr>
              <w:t>GICAS</w:t>
            </w:r>
          </w:p>
          <w:p w:rsidR="009524A9" w:rsidRPr="00145633" w:rsidRDefault="009524A9" w:rsidP="009524A9">
            <w:pPr>
              <w:pStyle w:val="Prrafodelista"/>
              <w:tabs>
                <w:tab w:val="left" w:pos="1335"/>
              </w:tabs>
              <w:spacing w:after="160" w:line="259" w:lineRule="auto"/>
              <w:ind w:left="390"/>
              <w:rPr>
                <w:rFonts w:ascii="Calibri" w:eastAsia="Calibri" w:hAnsi="Calibri" w:cs="Times New Roman"/>
              </w:rPr>
            </w:pPr>
            <w:r w:rsidRPr="00145633">
              <w:rPr>
                <w:rFonts w:ascii="Calibri" w:eastAsia="Calibri" w:hAnsi="Calibri" w:cs="Times New Roman"/>
              </w:rPr>
              <w:lastRenderedPageBreak/>
              <w:t xml:space="preserve">1.3.1 Escuela del siglo XIX Evolucionista </w:t>
            </w:r>
          </w:p>
          <w:p w:rsidR="009524A9" w:rsidRPr="00145633" w:rsidRDefault="009524A9" w:rsidP="009524A9">
            <w:pPr>
              <w:pStyle w:val="Prrafodelista"/>
              <w:tabs>
                <w:tab w:val="left" w:pos="1335"/>
              </w:tabs>
              <w:spacing w:after="160" w:line="259" w:lineRule="auto"/>
              <w:ind w:left="390"/>
              <w:rPr>
                <w:rFonts w:ascii="Calibri" w:eastAsia="Calibri" w:hAnsi="Calibri" w:cs="Times New Roman"/>
              </w:rPr>
            </w:pPr>
            <w:r w:rsidRPr="00145633">
              <w:rPr>
                <w:rFonts w:ascii="Calibri" w:eastAsia="Calibri" w:hAnsi="Calibri" w:cs="Times New Roman"/>
              </w:rPr>
              <w:t>1.3.2 Escuelas del siglo XX Difusionista, Funcionalista, Estructuralista, Dinamismo, Marxista, Neo-evolucionismo o Evolucionismo multicultural.</w:t>
            </w:r>
          </w:p>
          <w:p w:rsidR="009524A9" w:rsidRDefault="009524A9" w:rsidP="009524A9">
            <w:pPr>
              <w:pStyle w:val="Prrafodelista"/>
              <w:tabs>
                <w:tab w:val="left" w:pos="1335"/>
              </w:tabs>
              <w:spacing w:after="160" w:line="259" w:lineRule="auto"/>
              <w:ind w:left="390"/>
              <w:rPr>
                <w:rFonts w:ascii="Calibri" w:eastAsia="Calibri" w:hAnsi="Calibri" w:cs="Times New Roman"/>
              </w:rPr>
            </w:pPr>
            <w:r w:rsidRPr="00145633">
              <w:rPr>
                <w:rFonts w:ascii="Calibri" w:eastAsia="Calibri" w:hAnsi="Calibri" w:cs="Times New Roman"/>
              </w:rPr>
              <w:t>1.3.3 Escuelas del siglo XXI Simbólica y Posmoderna</w:t>
            </w:r>
          </w:p>
          <w:p w:rsidR="009524A9" w:rsidRPr="002C05AB" w:rsidRDefault="009524A9" w:rsidP="009524A9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UNIDAD II.- </w:t>
            </w:r>
            <w:r w:rsidRPr="002C05AB">
              <w:rPr>
                <w:rFonts w:ascii="Calibri" w:eastAsia="Calibri" w:hAnsi="Calibri" w:cs="Times New Roman"/>
              </w:rPr>
              <w:t>ESTUDIOS DE LA ANTROPOLOGÍA SOCIAL</w:t>
            </w:r>
          </w:p>
          <w:p w:rsidR="009524A9" w:rsidRDefault="009524A9" w:rsidP="009524A9">
            <w:pPr>
              <w:tabs>
                <w:tab w:val="left" w:pos="1335"/>
              </w:tabs>
              <w:spacing w:line="259" w:lineRule="auto"/>
              <w:rPr>
                <w:rFonts w:ascii="Calibri" w:eastAsia="Calibri" w:hAnsi="Calibri" w:cs="Times New Roman"/>
              </w:rPr>
            </w:pPr>
            <w:r w:rsidRPr="002C05AB">
              <w:rPr>
                <w:rFonts w:ascii="Calibri" w:eastAsia="Calibri" w:hAnsi="Calibri" w:cs="Times New Roman"/>
              </w:rPr>
              <w:t>2.1. El hombre como ser social, generador de cultura</w:t>
            </w:r>
          </w:p>
          <w:p w:rsidR="009524A9" w:rsidRPr="00145633" w:rsidRDefault="009524A9" w:rsidP="009524A9">
            <w:pPr>
              <w:tabs>
                <w:tab w:val="left" w:pos="1335"/>
              </w:tabs>
              <w:spacing w:line="259" w:lineRule="auto"/>
              <w:rPr>
                <w:rFonts w:ascii="Calibri" w:eastAsia="Calibri" w:hAnsi="Calibri" w:cs="Times New Roman"/>
              </w:rPr>
            </w:pPr>
            <w:r w:rsidRPr="00145633">
              <w:rPr>
                <w:rFonts w:ascii="Calibri" w:eastAsia="Calibri" w:hAnsi="Calibri" w:cs="Times New Roman"/>
              </w:rPr>
              <w:t>2.1 Grupos sociales</w:t>
            </w:r>
          </w:p>
          <w:p w:rsidR="009524A9" w:rsidRPr="00145633" w:rsidRDefault="009524A9" w:rsidP="009524A9">
            <w:pPr>
              <w:tabs>
                <w:tab w:val="left" w:pos="1335"/>
              </w:tabs>
              <w:spacing w:line="259" w:lineRule="auto"/>
              <w:rPr>
                <w:rFonts w:ascii="Calibri" w:eastAsia="Calibri" w:hAnsi="Calibri" w:cs="Times New Roman"/>
              </w:rPr>
            </w:pPr>
            <w:r w:rsidRPr="00145633">
              <w:rPr>
                <w:rFonts w:ascii="Calibri" w:eastAsia="Calibri" w:hAnsi="Calibri" w:cs="Times New Roman"/>
              </w:rPr>
              <w:t>2.1.2 Antropología Rural</w:t>
            </w:r>
          </w:p>
          <w:p w:rsidR="009524A9" w:rsidRPr="00145633" w:rsidRDefault="009524A9" w:rsidP="009524A9">
            <w:pPr>
              <w:tabs>
                <w:tab w:val="left" w:pos="1335"/>
              </w:tabs>
              <w:spacing w:line="259" w:lineRule="auto"/>
              <w:rPr>
                <w:rFonts w:ascii="Calibri" w:eastAsia="Calibri" w:hAnsi="Calibri" w:cs="Times New Roman"/>
              </w:rPr>
            </w:pPr>
            <w:r w:rsidRPr="00145633">
              <w:rPr>
                <w:rFonts w:ascii="Calibri" w:eastAsia="Calibri" w:hAnsi="Calibri" w:cs="Times New Roman"/>
              </w:rPr>
              <w:t>2.1.3 Antropología Urbana</w:t>
            </w:r>
          </w:p>
          <w:p w:rsidR="009524A9" w:rsidRPr="00145633" w:rsidRDefault="009524A9" w:rsidP="009524A9">
            <w:pPr>
              <w:tabs>
                <w:tab w:val="left" w:pos="1335"/>
              </w:tabs>
              <w:spacing w:line="259" w:lineRule="auto"/>
              <w:rPr>
                <w:rFonts w:ascii="Calibri" w:eastAsia="Calibri" w:hAnsi="Calibri" w:cs="Times New Roman"/>
              </w:rPr>
            </w:pPr>
            <w:r w:rsidRPr="00145633">
              <w:rPr>
                <w:rFonts w:ascii="Calibri" w:eastAsia="Calibri" w:hAnsi="Calibri" w:cs="Times New Roman"/>
              </w:rPr>
              <w:t>2.1.4. Antropología Industrial</w:t>
            </w:r>
          </w:p>
          <w:p w:rsidR="00D76A71" w:rsidRPr="00D76A71" w:rsidRDefault="009524A9" w:rsidP="009524A9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 w:rsidRPr="00145633">
              <w:rPr>
                <w:rFonts w:ascii="Calibri" w:eastAsia="Calibri" w:hAnsi="Calibri" w:cs="Times New Roman"/>
              </w:rPr>
              <w:t>2.1.5 La sociedad del riesgo</w:t>
            </w:r>
          </w:p>
        </w:tc>
        <w:tc>
          <w:tcPr>
            <w:tcW w:w="772" w:type="pct"/>
            <w:hideMark/>
          </w:tcPr>
          <w:p w:rsidR="009524A9" w:rsidRDefault="009524A9" w:rsidP="009524A9">
            <w:pPr>
              <w:pStyle w:val="Prrafodelista"/>
              <w:widowControl w:val="0"/>
              <w:numPr>
                <w:ilvl w:val="0"/>
                <w:numId w:val="4"/>
              </w:numPr>
              <w:ind w:left="202" w:right="101" w:hanging="202"/>
              <w:jc w:val="both"/>
              <w:rPr>
                <w:rFonts w:eastAsia="Calibri" w:cstheme="minorHAnsi"/>
                <w:bCs/>
              </w:rPr>
            </w:pPr>
            <w:r w:rsidRPr="007F6700">
              <w:rPr>
                <w:rFonts w:eastAsia="Calibri" w:cstheme="minorHAnsi"/>
                <w:bCs/>
              </w:rPr>
              <w:lastRenderedPageBreak/>
              <w:t xml:space="preserve">Cuadro comparativo </w:t>
            </w:r>
            <w:r>
              <w:rPr>
                <w:rFonts w:eastAsia="Calibri" w:cstheme="minorHAnsi"/>
                <w:bCs/>
              </w:rPr>
              <w:lastRenderedPageBreak/>
              <w:t>escuelas Antropológicas</w:t>
            </w:r>
          </w:p>
          <w:p w:rsidR="009524A9" w:rsidRDefault="009524A9" w:rsidP="009524A9">
            <w:pPr>
              <w:pStyle w:val="Prrafodelista"/>
              <w:widowControl w:val="0"/>
              <w:ind w:left="202" w:right="101"/>
              <w:jc w:val="both"/>
              <w:rPr>
                <w:rFonts w:eastAsia="Calibri" w:cstheme="minorHAnsi"/>
                <w:bCs/>
              </w:rPr>
            </w:pPr>
          </w:p>
          <w:p w:rsidR="009524A9" w:rsidRDefault="009524A9" w:rsidP="009524A9">
            <w:pPr>
              <w:pStyle w:val="Prrafodelista"/>
              <w:widowControl w:val="0"/>
              <w:ind w:left="202" w:right="101"/>
              <w:jc w:val="both"/>
              <w:rPr>
                <w:rFonts w:eastAsia="Calibri" w:cstheme="minorHAnsi"/>
                <w:bCs/>
              </w:rPr>
            </w:pPr>
          </w:p>
          <w:p w:rsidR="009524A9" w:rsidRDefault="009524A9" w:rsidP="009524A9">
            <w:pPr>
              <w:pStyle w:val="Prrafodelista"/>
              <w:widowControl w:val="0"/>
              <w:ind w:left="202" w:right="101"/>
              <w:jc w:val="both"/>
              <w:rPr>
                <w:rFonts w:eastAsia="Calibri" w:cstheme="minorHAnsi"/>
                <w:bCs/>
              </w:rPr>
            </w:pPr>
          </w:p>
          <w:p w:rsidR="009524A9" w:rsidRDefault="009524A9" w:rsidP="009524A9">
            <w:pPr>
              <w:pStyle w:val="Prrafodelista"/>
              <w:widowControl w:val="0"/>
              <w:numPr>
                <w:ilvl w:val="0"/>
                <w:numId w:val="4"/>
              </w:numPr>
              <w:ind w:left="202" w:right="101" w:hanging="202"/>
              <w:jc w:val="both"/>
              <w:rPr>
                <w:rFonts w:eastAsia="Calibri" w:cstheme="minorHAnsi"/>
                <w:bCs/>
              </w:rPr>
            </w:pPr>
            <w:r w:rsidRPr="007F6700">
              <w:rPr>
                <w:rFonts w:eastAsia="Calibri" w:cstheme="minorHAnsi"/>
                <w:bCs/>
              </w:rPr>
              <w:t xml:space="preserve">Cartel practica y esencia  de las escuelas antropológicas </w:t>
            </w:r>
          </w:p>
          <w:p w:rsidR="009524A9" w:rsidRPr="009524A9" w:rsidRDefault="009524A9" w:rsidP="009524A9">
            <w:pPr>
              <w:pStyle w:val="Prrafodelista"/>
              <w:rPr>
                <w:rFonts w:eastAsia="Calibri" w:cstheme="minorHAnsi"/>
                <w:bCs/>
              </w:rPr>
            </w:pPr>
          </w:p>
          <w:p w:rsidR="009524A9" w:rsidRDefault="009524A9" w:rsidP="009524A9">
            <w:pPr>
              <w:pStyle w:val="Prrafodelista"/>
              <w:widowControl w:val="0"/>
              <w:ind w:left="202" w:right="101"/>
              <w:jc w:val="both"/>
              <w:rPr>
                <w:rFonts w:eastAsia="Calibri" w:cstheme="minorHAnsi"/>
                <w:bCs/>
              </w:rPr>
            </w:pPr>
          </w:p>
          <w:p w:rsidR="009524A9" w:rsidRPr="009524A9" w:rsidRDefault="009524A9" w:rsidP="009524A9">
            <w:pPr>
              <w:widowControl w:val="0"/>
              <w:ind w:right="101"/>
              <w:jc w:val="both"/>
              <w:rPr>
                <w:rFonts w:eastAsia="Calibri" w:cstheme="minorHAnsi"/>
                <w:bCs/>
              </w:rPr>
            </w:pPr>
          </w:p>
          <w:p w:rsidR="00D76A71" w:rsidRPr="009524A9" w:rsidRDefault="009524A9" w:rsidP="009524A9">
            <w:pPr>
              <w:pStyle w:val="Prrafodelista"/>
              <w:widowControl w:val="0"/>
              <w:numPr>
                <w:ilvl w:val="0"/>
                <w:numId w:val="4"/>
              </w:numPr>
              <w:ind w:left="202" w:right="101" w:hanging="202"/>
              <w:jc w:val="both"/>
              <w:rPr>
                <w:rFonts w:eastAsia="Calibri" w:cstheme="minorHAnsi"/>
                <w:bCs/>
              </w:rPr>
            </w:pPr>
            <w:r w:rsidRPr="009524A9">
              <w:rPr>
                <w:rFonts w:eastAsia="Calibri" w:cstheme="minorHAnsi"/>
                <w:bCs/>
              </w:rPr>
              <w:t>Historieta sobre el grupo social al que pertenecen</w:t>
            </w:r>
          </w:p>
        </w:tc>
        <w:tc>
          <w:tcPr>
            <w:tcW w:w="964" w:type="pct"/>
            <w:hideMark/>
          </w:tcPr>
          <w:p w:rsidR="00D76A71" w:rsidRDefault="00920545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04 OCTUBRE</w:t>
            </w:r>
          </w:p>
          <w:p w:rsidR="00920545" w:rsidRDefault="00920545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920545" w:rsidRDefault="00920545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920545" w:rsidRDefault="00920545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920545" w:rsidRDefault="00920545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920545" w:rsidRDefault="00920545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 OCTUBRE</w:t>
            </w:r>
          </w:p>
          <w:p w:rsidR="00920545" w:rsidRDefault="00920545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920545" w:rsidRDefault="00920545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920545" w:rsidRDefault="00920545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920545" w:rsidRDefault="00920545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920545" w:rsidRPr="00D76A71" w:rsidRDefault="00920545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17 OCTUBRE</w:t>
            </w:r>
          </w:p>
        </w:tc>
      </w:tr>
      <w:tr w:rsidR="007F6700" w:rsidRPr="00D76A71" w:rsidTr="002C05AB">
        <w:trPr>
          <w:trHeight w:val="20"/>
        </w:trPr>
        <w:tc>
          <w:tcPr>
            <w:tcW w:w="1778" w:type="pct"/>
            <w:hideMark/>
          </w:tcPr>
          <w:p w:rsid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 w:rsidRPr="00D76A71">
              <w:rPr>
                <w:rFonts w:ascii="Calibri" w:eastAsia="Calibri" w:hAnsi="Calibri" w:cs="Times New Roman"/>
              </w:rPr>
              <w:lastRenderedPageBreak/>
              <w:t>(Extendidas)</w:t>
            </w:r>
          </w:p>
          <w:p w:rsidR="009524A9" w:rsidRPr="00D76A71" w:rsidRDefault="009524A9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Analiza los diversos conceptos que conforman la vida social y cultural</w:t>
            </w:r>
          </w:p>
        </w:tc>
        <w:tc>
          <w:tcPr>
            <w:tcW w:w="1486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72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964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7F6700" w:rsidRPr="00D76A71" w:rsidTr="002C05AB">
        <w:trPr>
          <w:trHeight w:val="20"/>
        </w:trPr>
        <w:tc>
          <w:tcPr>
            <w:tcW w:w="1778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486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72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964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7F6700" w:rsidRPr="00D76A71" w:rsidTr="002C05AB">
        <w:trPr>
          <w:trHeight w:val="20"/>
        </w:trPr>
        <w:tc>
          <w:tcPr>
            <w:tcW w:w="1778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 w:rsidRPr="00D76A71">
              <w:rPr>
                <w:rFonts w:ascii="Calibri" w:eastAsia="Calibri" w:hAnsi="Calibri" w:cs="Times New Roman"/>
                <w:b/>
                <w:bCs/>
              </w:rPr>
              <w:t>COMPETENCIAS PROFESIONALES:</w:t>
            </w:r>
          </w:p>
        </w:tc>
        <w:tc>
          <w:tcPr>
            <w:tcW w:w="1486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72" w:type="pct"/>
            <w:hideMark/>
          </w:tcPr>
          <w:p w:rsidR="00D76A71" w:rsidRPr="00D76A71" w:rsidRDefault="00D76A71" w:rsidP="009524A9">
            <w:pPr>
              <w:pStyle w:val="Prrafodelista"/>
              <w:widowControl w:val="0"/>
              <w:ind w:left="202" w:right="101"/>
              <w:jc w:val="both"/>
              <w:rPr>
                <w:rFonts w:eastAsia="Calibri" w:cstheme="minorHAnsi"/>
              </w:rPr>
            </w:pPr>
          </w:p>
        </w:tc>
        <w:tc>
          <w:tcPr>
            <w:tcW w:w="964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7F6700" w:rsidRPr="00D76A71" w:rsidTr="002C05AB">
        <w:trPr>
          <w:trHeight w:val="20"/>
        </w:trPr>
        <w:tc>
          <w:tcPr>
            <w:tcW w:w="1778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 w:rsidRPr="00D76A71">
              <w:rPr>
                <w:rFonts w:ascii="Calibri" w:eastAsia="Calibri" w:hAnsi="Calibri" w:cs="Times New Roman"/>
              </w:rPr>
              <w:t>(Básicas)</w:t>
            </w:r>
          </w:p>
        </w:tc>
        <w:tc>
          <w:tcPr>
            <w:tcW w:w="1486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72" w:type="pct"/>
            <w:hideMark/>
          </w:tcPr>
          <w:p w:rsidR="00D76A71" w:rsidRPr="009524A9" w:rsidRDefault="00D76A71" w:rsidP="009524A9">
            <w:pPr>
              <w:tabs>
                <w:tab w:val="left" w:pos="1335"/>
              </w:tabs>
              <w:spacing w:after="160" w:line="259" w:lineRule="auto"/>
              <w:jc w:val="both"/>
              <w:rPr>
                <w:rFonts w:eastAsia="Calibri" w:cstheme="minorHAnsi"/>
              </w:rPr>
            </w:pPr>
          </w:p>
        </w:tc>
        <w:tc>
          <w:tcPr>
            <w:tcW w:w="964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7F6700" w:rsidRPr="00D76A71" w:rsidTr="002C05AB">
        <w:trPr>
          <w:trHeight w:val="20"/>
        </w:trPr>
        <w:tc>
          <w:tcPr>
            <w:tcW w:w="1778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 w:rsidRPr="00D76A71">
              <w:rPr>
                <w:rFonts w:ascii="Calibri" w:eastAsia="Calibri" w:hAnsi="Calibri" w:cs="Times New Roman"/>
              </w:rPr>
              <w:t>(Extendidas)</w:t>
            </w:r>
          </w:p>
        </w:tc>
        <w:tc>
          <w:tcPr>
            <w:tcW w:w="1486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72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964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  <w:tr w:rsidR="007F6700" w:rsidRPr="00D76A71" w:rsidTr="002C05AB">
        <w:trPr>
          <w:trHeight w:val="20"/>
        </w:trPr>
        <w:tc>
          <w:tcPr>
            <w:tcW w:w="1778" w:type="pct"/>
            <w:hideMark/>
          </w:tcPr>
          <w:p w:rsid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  <w:b/>
                <w:bCs/>
              </w:rPr>
            </w:pPr>
            <w:r w:rsidRPr="00D76A71">
              <w:rPr>
                <w:rFonts w:ascii="Calibri" w:eastAsia="Calibri" w:hAnsi="Calibri" w:cs="Times New Roman"/>
                <w:b/>
                <w:bCs/>
              </w:rPr>
              <w:t>INSTRUMENTOS DE EVALUACIÓN:</w:t>
            </w:r>
          </w:p>
          <w:p w:rsidR="00E81B52" w:rsidRPr="00E81B52" w:rsidRDefault="00E81B52" w:rsidP="00E81B52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 w:rsidRPr="00E81B52">
              <w:rPr>
                <w:rFonts w:ascii="Calibri" w:eastAsia="Calibri" w:hAnsi="Calibri" w:cs="Times New Roman"/>
              </w:rPr>
              <w:t xml:space="preserve">A) RUBRICA PARA MAPA MENTAL </w:t>
            </w:r>
          </w:p>
          <w:p w:rsidR="00E81B52" w:rsidRPr="00E81B52" w:rsidRDefault="00E81B52" w:rsidP="00E81B52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 w:rsidRPr="00E81B52">
              <w:rPr>
                <w:rFonts w:ascii="Calibri" w:eastAsia="Calibri" w:hAnsi="Calibri" w:cs="Times New Roman"/>
              </w:rPr>
              <w:t>B) LISTA DE COTEJO LINEA DEL TIEMPO</w:t>
            </w:r>
          </w:p>
          <w:p w:rsidR="00E81B52" w:rsidRPr="00D76A71" w:rsidRDefault="00E81B52" w:rsidP="00E81B52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  <w:r w:rsidRPr="00E81B52">
              <w:rPr>
                <w:rFonts w:ascii="Calibri" w:eastAsia="Calibri" w:hAnsi="Calibri" w:cs="Times New Roman"/>
              </w:rPr>
              <w:t>C) RUBRICA HISTORIETA</w:t>
            </w:r>
          </w:p>
        </w:tc>
        <w:tc>
          <w:tcPr>
            <w:tcW w:w="1486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72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964" w:type="pct"/>
            <w:hideMark/>
          </w:tcPr>
          <w:p w:rsidR="00D76A71" w:rsidRPr="00D76A71" w:rsidRDefault="00D76A71" w:rsidP="00D76A71">
            <w:pPr>
              <w:tabs>
                <w:tab w:val="left" w:pos="1335"/>
              </w:tabs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</w:tr>
    </w:tbl>
    <w:p w:rsidR="00B23595" w:rsidRDefault="00C45354"/>
    <w:p w:rsidR="00C45354" w:rsidRDefault="00C45354"/>
    <w:p w:rsidR="00C45354" w:rsidRDefault="00C45354"/>
    <w:p w:rsidR="00C45354" w:rsidRDefault="00C45354"/>
    <w:p w:rsidR="00C45354" w:rsidRDefault="00C45354"/>
    <w:p w:rsidR="00F61F59" w:rsidRDefault="00F61F59">
      <w:r>
        <w:lastRenderedPageBreak/>
        <w:t>EVIDENCIAS DE TRABAJO</w:t>
      </w:r>
    </w:p>
    <w:p w:rsidR="004C4AED" w:rsidRDefault="004C4AED">
      <w:r>
        <w:rPr>
          <w:noProof/>
          <w:lang w:eastAsia="es-MX"/>
        </w:rPr>
        <w:drawing>
          <wp:inline distT="0" distB="0" distL="0" distR="0">
            <wp:extent cx="5612130" cy="3157962"/>
            <wp:effectExtent l="0" t="0" r="7620" b="4445"/>
            <wp:docPr id="2" name="Imagen 2" descr="E:\DCIM\Camera\IMG_20171109_12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Camera\IMG_20171109_125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ED" w:rsidRDefault="004C4AED">
      <w:r>
        <w:rPr>
          <w:noProof/>
          <w:lang w:eastAsia="es-MX"/>
        </w:rPr>
        <w:drawing>
          <wp:inline distT="0" distB="0" distL="0" distR="0">
            <wp:extent cx="5612130" cy="3157962"/>
            <wp:effectExtent l="0" t="0" r="7620" b="4445"/>
            <wp:docPr id="9" name="Imagen 9" descr="E:\DCIM\Camera\IMG_20171117_0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Camera\IMG_20171117_001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ED" w:rsidRDefault="004C4AED">
      <w:r>
        <w:rPr>
          <w:noProof/>
          <w:lang w:eastAsia="es-MX"/>
        </w:rPr>
        <w:lastRenderedPageBreak/>
        <w:drawing>
          <wp:inline distT="0" distB="0" distL="0" distR="0">
            <wp:extent cx="5612130" cy="3157962"/>
            <wp:effectExtent l="0" t="0" r="7620" b="4445"/>
            <wp:docPr id="3" name="Imagen 3" descr="E:\DCIM\Camera\IMG_20171117_00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Camera\IMG_20171117_001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ED" w:rsidRDefault="004C4AED">
      <w:r>
        <w:rPr>
          <w:noProof/>
          <w:lang w:eastAsia="es-MX"/>
        </w:rPr>
        <w:lastRenderedPageBreak/>
        <w:drawing>
          <wp:inline distT="0" distB="0" distL="0" distR="0">
            <wp:extent cx="5612130" cy="3157962"/>
            <wp:effectExtent l="0" t="0" r="7620" b="4445"/>
            <wp:docPr id="4" name="Imagen 4" descr="E:\DCIM\Camera\IMG_20171117_0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Camera\IMG_20171117_001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9973522"/>
            <wp:effectExtent l="0" t="0" r="7620" b="8890"/>
            <wp:docPr id="5" name="Imagen 5" descr="E:\DCIM\Camera\IMG_20171117_00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Camera\IMG_20171117_001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ED" w:rsidRDefault="004C4AED"/>
    <w:p w:rsidR="00F61F59" w:rsidRDefault="00F61F59">
      <w:r>
        <w:rPr>
          <w:noProof/>
          <w:lang w:eastAsia="es-MX"/>
        </w:rPr>
        <w:drawing>
          <wp:inline distT="0" distB="0" distL="0" distR="0">
            <wp:extent cx="5612130" cy="3157962"/>
            <wp:effectExtent l="0" t="0" r="7620" b="4445"/>
            <wp:docPr id="1" name="Imagen 1" descr="C:\Users\TOSHIBA\Pictures\evidencias\IMG_20170126_23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Pictures\evidencias\IMG_20170126_2342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ED" w:rsidRDefault="004C4AED">
      <w:r>
        <w:rPr>
          <w:noProof/>
          <w:lang w:eastAsia="es-MX"/>
        </w:rPr>
        <w:lastRenderedPageBreak/>
        <w:drawing>
          <wp:inline distT="0" distB="0" distL="0" distR="0">
            <wp:extent cx="5612130" cy="9973522"/>
            <wp:effectExtent l="0" t="0" r="7620" b="8890"/>
            <wp:docPr id="6" name="Imagen 6" descr="E:\DCIM\Camera\IMG_20171117_0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Camera\IMG_20171117_001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ED" w:rsidRDefault="004C4AED">
      <w:r>
        <w:rPr>
          <w:noProof/>
          <w:lang w:eastAsia="es-MX"/>
        </w:rPr>
        <w:lastRenderedPageBreak/>
        <w:drawing>
          <wp:inline distT="0" distB="0" distL="0" distR="0">
            <wp:extent cx="5612130" cy="3157962"/>
            <wp:effectExtent l="0" t="0" r="7620" b="4445"/>
            <wp:docPr id="7" name="Imagen 7" descr="E:\DCIM\Camera\IMG_20171117_00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Camera\IMG_20171117_0012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ED" w:rsidRDefault="004C4AED">
      <w:r>
        <w:rPr>
          <w:noProof/>
          <w:lang w:eastAsia="es-MX"/>
        </w:rPr>
        <w:drawing>
          <wp:inline distT="0" distB="0" distL="0" distR="0">
            <wp:extent cx="5612130" cy="3157962"/>
            <wp:effectExtent l="0" t="0" r="7620" b="4445"/>
            <wp:docPr id="8" name="Imagen 8" descr="E:\DCIM\Camera\IMG_20171117_00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Camera\IMG_20171117_0013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4AE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F35FC"/>
    <w:multiLevelType w:val="hybridMultilevel"/>
    <w:tmpl w:val="A7BE9E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E00AD7"/>
    <w:multiLevelType w:val="hybridMultilevel"/>
    <w:tmpl w:val="FDC87E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3544CB"/>
    <w:multiLevelType w:val="multilevel"/>
    <w:tmpl w:val="CAE43F3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6C710111"/>
    <w:multiLevelType w:val="hybridMultilevel"/>
    <w:tmpl w:val="189A4CE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3C06A61"/>
    <w:multiLevelType w:val="hybridMultilevel"/>
    <w:tmpl w:val="015ED5A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A71"/>
    <w:rsid w:val="00145633"/>
    <w:rsid w:val="002C05AB"/>
    <w:rsid w:val="003010D2"/>
    <w:rsid w:val="004C4AED"/>
    <w:rsid w:val="007F6700"/>
    <w:rsid w:val="00920545"/>
    <w:rsid w:val="009524A9"/>
    <w:rsid w:val="00C45354"/>
    <w:rsid w:val="00D76A71"/>
    <w:rsid w:val="00D954B9"/>
    <w:rsid w:val="00E81B52"/>
    <w:rsid w:val="00F6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76A71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81B5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61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1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76A71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81B5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61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1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461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5</cp:revision>
  <dcterms:created xsi:type="dcterms:W3CDTF">2017-11-17T04:46:00Z</dcterms:created>
  <dcterms:modified xsi:type="dcterms:W3CDTF">2017-11-17T06:28:00Z</dcterms:modified>
</cp:coreProperties>
</file>